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1B44BD" w14:paraId="620715C6" w14:textId="77777777" w:rsidTr="008070F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4537DA0" w14:textId="53DE9784" w:rsidR="001B44BD" w:rsidRDefault="001B44BD" w:rsidP="001B44BD">
            <w:pPr>
              <w:framePr w:w="4479" w:h="1304" w:hRule="exact" w:wrap="around" w:vAnchor="page" w:hAnchor="page" w:x="6875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44DB450A" w14:textId="77777777" w:rsidR="001B44BD" w:rsidRDefault="001B44BD" w:rsidP="001B44BD">
      <w:pPr>
        <w:framePr w:w="4479" w:h="1304" w:hRule="exact" w:wrap="around" w:vAnchor="page" w:hAnchor="page" w:x="6875" w:y="9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7676048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301CCE">
        <w:rPr>
          <w:b/>
          <w:bCs/>
          <w:sz w:val="20"/>
        </w:rPr>
        <w:t>202</w:t>
      </w:r>
      <w:r w:rsidR="00244C13">
        <w:rPr>
          <w:b/>
          <w:bCs/>
          <w:sz w:val="20"/>
        </w:rPr>
        <w:t>4</w:t>
      </w:r>
      <w:r w:rsidR="00301CCE">
        <w:rPr>
          <w:b/>
          <w:bCs/>
          <w:sz w:val="20"/>
        </w:rPr>
        <w:t>/1</w:t>
      </w:r>
      <w:r w:rsidR="00244C13">
        <w:rPr>
          <w:b/>
          <w:bCs/>
          <w:sz w:val="20"/>
        </w:rPr>
        <w:t>76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y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75ACA989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B0C1C">
                  <w:rPr>
                    <w:rFonts w:eastAsia="Calibri"/>
                    <w:sz w:val="20"/>
                  </w:rPr>
                  <w:t>12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0B0C1C">
                  <w:rPr>
                    <w:rFonts w:eastAsia="Calibri"/>
                    <w:sz w:val="20"/>
                  </w:rPr>
                  <w:t>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3570"/>
        <w:gridCol w:w="2731"/>
      </w:tblGrid>
      <w:tr w:rsidR="003F1D1C" w:rsidRPr="001611B4" w14:paraId="6E3EC6BB" w14:textId="77777777" w:rsidTr="00A7641B">
        <w:tc>
          <w:tcPr>
            <w:tcW w:w="1821" w:type="pct"/>
          </w:tcPr>
          <w:p w14:paraId="4FC74FA5" w14:textId="26A8273D" w:rsidR="003F1D1C" w:rsidRPr="00C11DD7" w:rsidRDefault="005108AB" w:rsidP="003F1D1C">
            <w:pPr>
              <w:rPr>
                <w:sz w:val="20"/>
              </w:rPr>
            </w:pPr>
            <w:proofErr w:type="spellStart"/>
            <w:r w:rsidRPr="005108AB">
              <w:rPr>
                <w:spacing w:val="0"/>
                <w:position w:val="0"/>
                <w:sz w:val="20"/>
                <w:lang w:eastAsia="et-EE"/>
              </w:rPr>
              <w:t>Metsahake</w:t>
            </w:r>
            <w:proofErr w:type="spellEnd"/>
            <w:r w:rsidRPr="005108AB">
              <w:rPr>
                <w:spacing w:val="0"/>
                <w:position w:val="0"/>
                <w:sz w:val="20"/>
                <w:lang w:eastAsia="et-EE"/>
              </w:rPr>
              <w:t xml:space="preserve"> OÜ</w:t>
            </w:r>
          </w:p>
        </w:tc>
        <w:tc>
          <w:tcPr>
            <w:tcW w:w="1801" w:type="pct"/>
          </w:tcPr>
          <w:p w14:paraId="2C4748F4" w14:textId="5BBB92DA" w:rsidR="003F1D1C" w:rsidRPr="00C11DD7" w:rsidRDefault="003F1D1C" w:rsidP="003F1D1C">
            <w:pPr>
              <w:rPr>
                <w:sz w:val="20"/>
              </w:rPr>
            </w:pPr>
            <w:r w:rsidRPr="00396A7A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="005108AB" w:rsidRPr="005108AB">
              <w:rPr>
                <w:sz w:val="20"/>
              </w:rPr>
              <w:t>12237931</w:t>
            </w:r>
            <w:r w:rsidRPr="00F14ED3">
              <w:rPr>
                <w:sz w:val="20"/>
              </w:rPr>
              <w:t xml:space="preserve"> </w:t>
            </w:r>
            <w:r w:rsidR="005108AB" w:rsidRPr="005108AB">
              <w:rPr>
                <w:sz w:val="20"/>
              </w:rPr>
              <w:t>Tööstuspargi põik 1, 46601 Vinni alevik, Vinni vald, Lääne-Virumaa</w:t>
            </w:r>
          </w:p>
        </w:tc>
        <w:tc>
          <w:tcPr>
            <w:tcW w:w="1378" w:type="pct"/>
            <w:vAlign w:val="center"/>
          </w:tcPr>
          <w:p w14:paraId="39D0880F" w14:textId="1CB6F9F9" w:rsidR="003F1D1C" w:rsidRPr="00A7641B" w:rsidRDefault="003F1D1C" w:rsidP="00A7641B">
            <w:pPr>
              <w:jc w:val="both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 w:rsidRPr="00A7641B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E-post: </w:t>
            </w:r>
            <w:hyperlink r:id="rId13" w:history="1">
              <w:r w:rsidR="005108AB" w:rsidRPr="00A7641B">
                <w:rPr>
                  <w:rStyle w:val="Hyperlink"/>
                  <w:sz w:val="20"/>
                </w:rPr>
                <w:t>sven@metsahake.ee</w:t>
              </w:r>
            </w:hyperlink>
          </w:p>
          <w:p w14:paraId="45C69494" w14:textId="0341E835" w:rsidR="003F1D1C" w:rsidRPr="00A7641B" w:rsidRDefault="003F1D1C" w:rsidP="00A7641B">
            <w:pPr>
              <w:jc w:val="both"/>
              <w:rPr>
                <w:bCs/>
                <w:sz w:val="20"/>
              </w:rPr>
            </w:pPr>
            <w:r w:rsidRPr="00A7641B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Tel </w:t>
            </w:r>
            <w:r w:rsidR="005108AB" w:rsidRPr="00A7641B">
              <w:rPr>
                <w:color w:val="000000"/>
                <w:spacing w:val="0"/>
                <w:position w:val="0"/>
                <w:sz w:val="20"/>
                <w:lang w:eastAsia="et-EE"/>
              </w:rPr>
              <w:t>56627511</w:t>
            </w:r>
          </w:p>
        </w:tc>
      </w:tr>
      <w:tr w:rsidR="003F1D1C" w:rsidRPr="001611B4" w14:paraId="58FA04AD" w14:textId="77777777" w:rsidTr="00790407">
        <w:tc>
          <w:tcPr>
            <w:tcW w:w="1821" w:type="pct"/>
          </w:tcPr>
          <w:p w14:paraId="795AF362" w14:textId="77777777" w:rsidR="003F1D1C" w:rsidRPr="004E6691" w:rsidRDefault="003F1D1C" w:rsidP="003F1D1C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2BE134FA" w:rsidR="003F1D1C" w:rsidRPr="004E6691" w:rsidRDefault="003F1D1C" w:rsidP="005108AB">
            <w:pPr>
              <w:rPr>
                <w:sz w:val="20"/>
              </w:rPr>
            </w:pPr>
            <w:r w:rsidRPr="00CB7CBF">
              <w:rPr>
                <w:bCs/>
                <w:sz w:val="20"/>
              </w:rPr>
              <w:t xml:space="preserve">Juhatuse liige </w:t>
            </w:r>
            <w:r w:rsidR="005108AB">
              <w:rPr>
                <w:sz w:val="20"/>
              </w:rPr>
              <w:t>Alar Kulp</w:t>
            </w:r>
          </w:p>
        </w:tc>
        <w:tc>
          <w:tcPr>
            <w:tcW w:w="1378" w:type="pct"/>
          </w:tcPr>
          <w:p w14:paraId="6DD68004" w14:textId="0B83B40D" w:rsidR="003F1D1C" w:rsidRPr="004E6691" w:rsidRDefault="003F1D1C" w:rsidP="003F1D1C">
            <w:pPr>
              <w:rPr>
                <w:bCs/>
                <w:sz w:val="20"/>
              </w:rPr>
            </w:pPr>
          </w:p>
        </w:tc>
      </w:tr>
      <w:tr w:rsidR="003F1D1C" w:rsidRPr="001611B4" w14:paraId="267AC844" w14:textId="77777777" w:rsidTr="00405B3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77F5BFD" w:rsidR="003F1D1C" w:rsidRPr="001611B4" w:rsidRDefault="003F1D1C" w:rsidP="003F1D1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CFA375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 aadressile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</w:t>
      </w:r>
      <w:r w:rsidR="00A62AFC">
        <w:rPr>
          <w:sz w:val="20"/>
        </w:rPr>
        <w:t>lahenduse kaudu või lepingu p 2</w:t>
      </w:r>
      <w:r w:rsidR="0069125A" w:rsidRPr="001611B4">
        <w:rPr>
          <w:sz w:val="20"/>
        </w:rPr>
        <w:t>.1</w:t>
      </w:r>
      <w:r w:rsidR="00A62AFC">
        <w:rPr>
          <w:sz w:val="20"/>
        </w:rPr>
        <w:t>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6B2DF2" w14:paraId="518DC9F0" w14:textId="77777777" w:rsidTr="00781164">
        <w:tc>
          <w:tcPr>
            <w:tcW w:w="1093" w:type="pct"/>
            <w:shd w:val="clear" w:color="auto" w:fill="auto"/>
          </w:tcPr>
          <w:p w14:paraId="2BA34B25" w14:textId="77777777" w:rsidR="0025588C" w:rsidRPr="006B2DF2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6B2DF2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32868722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6DFB0222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e-post</w:t>
            </w:r>
          </w:p>
        </w:tc>
      </w:tr>
      <w:tr w:rsidR="004B3D1C" w:rsidRPr="006B2DF2" w14:paraId="33539732" w14:textId="77777777" w:rsidTr="00781164">
        <w:tc>
          <w:tcPr>
            <w:tcW w:w="1093" w:type="pct"/>
            <w:shd w:val="clear" w:color="auto" w:fill="auto"/>
          </w:tcPr>
          <w:p w14:paraId="4788D221" w14:textId="15221C06" w:rsidR="004B3D1C" w:rsidRPr="004B3D1C" w:rsidRDefault="004B3D1C" w:rsidP="004B3D1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66F222F0" w14:textId="5899D384" w:rsidR="004B3D1C" w:rsidRPr="004B3D1C" w:rsidRDefault="004B3D1C" w:rsidP="004B3D1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7233410D" w14:textId="0DFD31CD" w:rsidR="004B3D1C" w:rsidRPr="004B3D1C" w:rsidRDefault="00AE0C9F" w:rsidP="004B3D1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4B3D1C" w:rsidRPr="002F2A28">
                <w:rPr>
                  <w:rStyle w:val="Hyperlink"/>
                  <w:sz w:val="20"/>
                </w:rPr>
                <w:t>aktid.kirde@rmk.ee</w:t>
              </w:r>
            </w:hyperlink>
            <w:r w:rsidR="004B3D1C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6B2DF2" w:rsidRDefault="00293770" w:rsidP="00293770">
      <w:pPr>
        <w:pStyle w:val="Pealkiri21"/>
        <w:rPr>
          <w:sz w:val="20"/>
        </w:rPr>
      </w:pPr>
      <w:r w:rsidRPr="006B2DF2">
        <w:rPr>
          <w:i/>
          <w:sz w:val="20"/>
        </w:rPr>
        <w:t>Ostja</w:t>
      </w:r>
      <w:r w:rsidRPr="006B2DF2">
        <w:rPr>
          <w:sz w:val="20"/>
        </w:rPr>
        <w:t xml:space="preserve"> poolne </w:t>
      </w:r>
      <w:r w:rsidRPr="006B2DF2">
        <w:rPr>
          <w:i/>
          <w:sz w:val="20"/>
        </w:rPr>
        <w:t>metsamaterjali</w:t>
      </w:r>
      <w:r w:rsidRPr="006B2DF2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105"/>
        <w:gridCol w:w="3394"/>
        <w:gridCol w:w="65"/>
        <w:gridCol w:w="4180"/>
      </w:tblGrid>
      <w:tr w:rsidR="0025588C" w:rsidRPr="006B2DF2" w14:paraId="0EDFA471" w14:textId="77777777" w:rsidTr="00781164">
        <w:tc>
          <w:tcPr>
            <w:tcW w:w="1093" w:type="pct"/>
            <w:shd w:val="clear" w:color="auto" w:fill="auto"/>
          </w:tcPr>
          <w:p w14:paraId="06E19826" w14:textId="77777777" w:rsidR="0025588C" w:rsidRPr="006B2DF2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6B2DF2">
              <w:rPr>
                <w:sz w:val="20"/>
              </w:rPr>
              <w:t>Nimi</w:t>
            </w:r>
          </w:p>
        </w:tc>
        <w:tc>
          <w:tcPr>
            <w:tcW w:w="1798" w:type="pct"/>
            <w:gridSpan w:val="3"/>
            <w:shd w:val="clear" w:color="auto" w:fill="auto"/>
          </w:tcPr>
          <w:p w14:paraId="17969EA2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08506281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e-post</w:t>
            </w:r>
          </w:p>
        </w:tc>
      </w:tr>
      <w:tr w:rsidR="004B3D1C" w:rsidRPr="005E77CD" w14:paraId="71E7CE18" w14:textId="77777777" w:rsidTr="006B2DF2">
        <w:tc>
          <w:tcPr>
            <w:tcW w:w="1146" w:type="pct"/>
            <w:gridSpan w:val="2"/>
            <w:shd w:val="clear" w:color="auto" w:fill="auto"/>
          </w:tcPr>
          <w:p w14:paraId="73B28DCA" w14:textId="4976CDD9" w:rsidR="004B3D1C" w:rsidRPr="005E77CD" w:rsidRDefault="005E77CD" w:rsidP="004B3D1C">
            <w:pPr>
              <w:jc w:val="both"/>
              <w:rPr>
                <w:sz w:val="20"/>
              </w:rPr>
            </w:pPr>
            <w:r w:rsidRPr="005E77CD">
              <w:rPr>
                <w:sz w:val="20"/>
              </w:rPr>
              <w:t>Sven Paist</w:t>
            </w:r>
          </w:p>
        </w:tc>
        <w:tc>
          <w:tcPr>
            <w:tcW w:w="1712" w:type="pct"/>
            <w:shd w:val="clear" w:color="auto" w:fill="auto"/>
          </w:tcPr>
          <w:p w14:paraId="23F6755F" w14:textId="321CC83C" w:rsidR="004B3D1C" w:rsidRPr="005E77CD" w:rsidRDefault="005E77CD" w:rsidP="004B3D1C">
            <w:pPr>
              <w:jc w:val="both"/>
              <w:rPr>
                <w:sz w:val="20"/>
              </w:rPr>
            </w:pPr>
            <w:r w:rsidRPr="005E77CD">
              <w:rPr>
                <w:sz w:val="20"/>
              </w:rPr>
              <w:t>56627511</w:t>
            </w:r>
          </w:p>
        </w:tc>
        <w:tc>
          <w:tcPr>
            <w:tcW w:w="2142" w:type="pct"/>
            <w:gridSpan w:val="2"/>
            <w:shd w:val="clear" w:color="auto" w:fill="auto"/>
          </w:tcPr>
          <w:p w14:paraId="41018212" w14:textId="43926D51" w:rsidR="004B3D1C" w:rsidRPr="005E77CD" w:rsidRDefault="00AE0C9F" w:rsidP="004B3D1C">
            <w:pPr>
              <w:jc w:val="both"/>
              <w:rPr>
                <w:sz w:val="20"/>
              </w:rPr>
            </w:pPr>
            <w:hyperlink r:id="rId15" w:history="1">
              <w:r w:rsidR="005E77CD" w:rsidRPr="005E77CD">
                <w:rPr>
                  <w:rStyle w:val="Hyperlink"/>
                  <w:sz w:val="20"/>
                </w:rPr>
                <w:t>sven@metsahake.ee</w:t>
              </w:r>
            </w:hyperlink>
            <w:r w:rsidR="005E77CD" w:rsidRPr="005E77CD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5E77CD" w:rsidRDefault="00293770" w:rsidP="00293770">
      <w:pPr>
        <w:pStyle w:val="Pealkiri21"/>
        <w:rPr>
          <w:sz w:val="20"/>
        </w:rPr>
      </w:pPr>
      <w:r w:rsidRPr="005E77CD">
        <w:rPr>
          <w:sz w:val="20"/>
        </w:rPr>
        <w:t>Ostja poolne metsamaterjali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5E77CD" w14:paraId="1A0FDE6A" w14:textId="77777777" w:rsidTr="00781164">
        <w:tc>
          <w:tcPr>
            <w:tcW w:w="1093" w:type="pct"/>
            <w:shd w:val="clear" w:color="auto" w:fill="auto"/>
          </w:tcPr>
          <w:p w14:paraId="111E1F1F" w14:textId="77777777" w:rsidR="0025588C" w:rsidRPr="005E77CD" w:rsidRDefault="0025588C" w:rsidP="00CD7CE3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5E77CD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B9CA1CE" w14:textId="77777777" w:rsidR="0025588C" w:rsidRPr="005E77CD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5E77CD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2F848DB" w14:textId="77777777" w:rsidR="0025588C" w:rsidRPr="005E77CD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5E77CD">
              <w:rPr>
                <w:bCs/>
                <w:sz w:val="20"/>
              </w:rPr>
              <w:t>e-post</w:t>
            </w:r>
          </w:p>
        </w:tc>
      </w:tr>
      <w:tr w:rsidR="00AE0C9F" w:rsidRPr="005E77CD" w14:paraId="43699A37" w14:textId="77777777" w:rsidTr="00781164">
        <w:tc>
          <w:tcPr>
            <w:tcW w:w="1093" w:type="pct"/>
            <w:shd w:val="clear" w:color="auto" w:fill="auto"/>
          </w:tcPr>
          <w:p w14:paraId="6DD44EB7" w14:textId="5786A5FF" w:rsidR="00AE0C9F" w:rsidRPr="00AE0C9F" w:rsidRDefault="00AE0C9F" w:rsidP="00AE0C9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AE0C9F">
              <w:rPr>
                <w:sz w:val="20"/>
              </w:rPr>
              <w:t xml:space="preserve">Kadi </w:t>
            </w:r>
            <w:proofErr w:type="spellStart"/>
            <w:r w:rsidRPr="00AE0C9F">
              <w:rPr>
                <w:sz w:val="20"/>
              </w:rPr>
              <w:t>Kivaste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04DCA3E4" w14:textId="4D692D6C" w:rsidR="00AE0C9F" w:rsidRPr="00AE0C9F" w:rsidRDefault="00AE0C9F" w:rsidP="00AE0C9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AE0C9F">
              <w:rPr>
                <w:sz w:val="20"/>
              </w:rPr>
              <w:t>55593322</w:t>
            </w:r>
          </w:p>
        </w:tc>
        <w:tc>
          <w:tcPr>
            <w:tcW w:w="2109" w:type="pct"/>
            <w:shd w:val="clear" w:color="auto" w:fill="auto"/>
          </w:tcPr>
          <w:p w14:paraId="1F881A67" w14:textId="430AAB00" w:rsidR="00AE0C9F" w:rsidRPr="00AE0C9F" w:rsidRDefault="00AE0C9F" w:rsidP="00AE0C9F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6" w:history="1">
              <w:r w:rsidRPr="009A3D53">
                <w:rPr>
                  <w:rStyle w:val="Hyperlink"/>
                  <w:sz w:val="20"/>
                </w:rPr>
                <w:t>kadi@metsahake.ee</w:t>
              </w:r>
            </w:hyperlink>
            <w:r>
              <w:rPr>
                <w:sz w:val="20"/>
              </w:rPr>
              <w:t xml:space="preserve"> </w:t>
            </w:r>
            <w:r w:rsidRPr="00AE0C9F">
              <w:rPr>
                <w:sz w:val="20"/>
              </w:rPr>
              <w:t xml:space="preserve">  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26523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7D2510E7" w:rsidR="00265233" w:rsidRPr="00265233" w:rsidRDefault="00D62BF3" w:rsidP="002652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30 (kolmkümmend) päeva</w:t>
            </w:r>
          </w:p>
        </w:tc>
        <w:tc>
          <w:tcPr>
            <w:tcW w:w="4194" w:type="dxa"/>
          </w:tcPr>
          <w:p w14:paraId="133B848A" w14:textId="17A917DB" w:rsidR="00265233" w:rsidRPr="00265233" w:rsidRDefault="00D62BF3" w:rsidP="00265233">
            <w:pPr>
              <w:rPr>
                <w:sz w:val="20"/>
              </w:rPr>
            </w:pPr>
            <w:r>
              <w:rPr>
                <w:sz w:val="20"/>
              </w:rPr>
              <w:t xml:space="preserve">Vastavalt </w:t>
            </w:r>
            <w:proofErr w:type="spellStart"/>
            <w:r>
              <w:rPr>
                <w:sz w:val="20"/>
              </w:rPr>
              <w:t>tagastisele</w:t>
            </w:r>
            <w:proofErr w:type="spellEnd"/>
            <w:r w:rsidR="00265233" w:rsidRPr="00265233">
              <w:rPr>
                <w:sz w:val="20"/>
              </w:rPr>
              <w:t xml:space="preserve"> </w:t>
            </w:r>
          </w:p>
        </w:tc>
      </w:tr>
    </w:tbl>
    <w:p w14:paraId="72A7DE85" w14:textId="32DE32CB" w:rsidR="00151D79" w:rsidRPr="000436EF" w:rsidRDefault="00D4333E" w:rsidP="00B53F28">
      <w:pPr>
        <w:shd w:val="clear" w:color="auto" w:fill="FFFFFF" w:themeFill="background1"/>
        <w:rPr>
          <w:bCs/>
          <w:sz w:val="20"/>
        </w:rPr>
      </w:pPr>
      <w:r w:rsidRPr="000436EF">
        <w:rPr>
          <w:sz w:val="20"/>
        </w:rPr>
        <w:t>Müüja</w:t>
      </w:r>
      <w:r w:rsidR="005253F3" w:rsidRPr="000436EF">
        <w:rPr>
          <w:sz w:val="20"/>
        </w:rPr>
        <w:t xml:space="preserve"> esitab </w:t>
      </w:r>
      <w:r w:rsidR="00151D79" w:rsidRPr="000436EF">
        <w:rPr>
          <w:sz w:val="20"/>
        </w:rPr>
        <w:t xml:space="preserve">ettemaksu laekumisel </w:t>
      </w:r>
      <w:r w:rsidR="005253F3" w:rsidRPr="000436EF">
        <w:rPr>
          <w:sz w:val="20"/>
        </w:rPr>
        <w:t xml:space="preserve">arved </w:t>
      </w:r>
      <w:r w:rsidR="0094376B" w:rsidRPr="000436EF">
        <w:rPr>
          <w:sz w:val="20"/>
        </w:rPr>
        <w:t>m</w:t>
      </w:r>
      <w:r w:rsidRPr="000436EF">
        <w:rPr>
          <w:sz w:val="20"/>
        </w:rPr>
        <w:t>etsamaterjal</w:t>
      </w:r>
      <w:r w:rsidR="005253F3" w:rsidRPr="000436EF">
        <w:rPr>
          <w:sz w:val="20"/>
        </w:rPr>
        <w:t xml:space="preserve">i eest elektrooniliselt e-posti aadressile: </w:t>
      </w:r>
      <w:hyperlink r:id="rId17" w:history="1">
        <w:r w:rsidR="005108AB" w:rsidRPr="005108AB">
          <w:rPr>
            <w:rStyle w:val="Hyperlink"/>
            <w:sz w:val="20"/>
          </w:rPr>
          <w:t>arved@metsahake.ee</w:t>
        </w:r>
      </w:hyperlink>
      <w:r w:rsidR="005108AB">
        <w:t xml:space="preserve"> </w:t>
      </w:r>
    </w:p>
    <w:p w14:paraId="4A0F7A73" w14:textId="4284F734" w:rsidR="000436EF" w:rsidRPr="000436EF" w:rsidRDefault="00265233" w:rsidP="00265233">
      <w:pPr>
        <w:pStyle w:val="Pealkiri21"/>
        <w:numPr>
          <w:ilvl w:val="1"/>
          <w:numId w:val="33"/>
        </w:numPr>
        <w:rPr>
          <w:sz w:val="20"/>
        </w:rPr>
      </w:pPr>
      <w:r>
        <w:rPr>
          <w:sz w:val="20"/>
        </w:rPr>
        <w:t xml:space="preserve"> </w:t>
      </w:r>
      <w:r w:rsidRPr="00265233">
        <w:rPr>
          <w:sz w:val="20"/>
        </w:rPr>
        <w:t>Juhul, kui Ostja ei ole tasunud Müüja poolt nõutud ettemaksu Lepingu alusel tarnitava Metsamaterjali eest, on Müüjal õigus ühepoolselt keelduda Tarnegraafiku täitmisest, nõuda Ostjalt leppetrahvi 10% ettemaksu summast ja Lepingust taganeda</w:t>
      </w:r>
    </w:p>
    <w:p w14:paraId="22CD3A00" w14:textId="6E7F3D27" w:rsidR="000B371D" w:rsidRPr="001611B4" w:rsidRDefault="000B371D" w:rsidP="000436EF">
      <w:pPr>
        <w:pStyle w:val="Pealkiri21"/>
        <w:numPr>
          <w:ilvl w:val="0"/>
          <w:numId w:val="0"/>
        </w:numPr>
        <w:ind w:left="360"/>
        <w:rPr>
          <w:bCs/>
          <w:sz w:val="20"/>
        </w:rPr>
      </w:pPr>
    </w:p>
    <w:p w14:paraId="6E5E183C" w14:textId="6020E6CB" w:rsidR="000E01A8" w:rsidRPr="001611B4" w:rsidRDefault="000B371D" w:rsidP="000B371D">
      <w:pPr>
        <w:pStyle w:val="Pealkiri21"/>
        <w:numPr>
          <w:ilvl w:val="0"/>
          <w:numId w:val="0"/>
        </w:numPr>
        <w:rPr>
          <w:b/>
          <w:sz w:val="20"/>
        </w:rPr>
      </w:pPr>
      <w:r w:rsidRPr="001611B4">
        <w:rPr>
          <w:b/>
          <w:sz w:val="20"/>
        </w:rPr>
        <w:t xml:space="preserve"> </w:t>
      </w: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10A7E9EA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kehtivuse periood on </w:t>
      </w:r>
      <w:r w:rsidR="000436EF">
        <w:rPr>
          <w:sz w:val="20"/>
        </w:rPr>
        <w:t>1</w:t>
      </w:r>
      <w:r w:rsidR="00D62BF3">
        <w:rPr>
          <w:sz w:val="20"/>
        </w:rPr>
        <w:t>4</w:t>
      </w:r>
      <w:r w:rsidR="0025588C">
        <w:rPr>
          <w:sz w:val="20"/>
        </w:rPr>
        <w:t>.0</w:t>
      </w:r>
      <w:r w:rsidR="000436EF">
        <w:rPr>
          <w:sz w:val="20"/>
        </w:rPr>
        <w:t>5</w:t>
      </w:r>
      <w:r w:rsidR="0025588C">
        <w:rPr>
          <w:sz w:val="20"/>
        </w:rPr>
        <w:t>.202</w:t>
      </w:r>
      <w:r w:rsidR="00D62BF3">
        <w:rPr>
          <w:sz w:val="20"/>
        </w:rPr>
        <w:t>4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31.12.202</w:t>
      </w:r>
      <w:r w:rsidR="00D62BF3">
        <w:rPr>
          <w:sz w:val="20"/>
        </w:rPr>
        <w:t>4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AE0C9F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AE0C9F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13FA941F" w:rsidR="004623EE" w:rsidRPr="001611B4" w:rsidRDefault="005108AB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Alar Kulp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03FD0BDE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64A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32241927">
    <w:abstractNumId w:val="0"/>
  </w:num>
  <w:num w:numId="2" w16cid:durableId="2050760690">
    <w:abstractNumId w:val="11"/>
  </w:num>
  <w:num w:numId="3" w16cid:durableId="633145307">
    <w:abstractNumId w:val="10"/>
  </w:num>
  <w:num w:numId="4" w16cid:durableId="1643803358">
    <w:abstractNumId w:val="16"/>
  </w:num>
  <w:num w:numId="5" w16cid:durableId="1065378133">
    <w:abstractNumId w:val="17"/>
  </w:num>
  <w:num w:numId="6" w16cid:durableId="1899048746">
    <w:abstractNumId w:val="20"/>
  </w:num>
  <w:num w:numId="7" w16cid:durableId="1825704908">
    <w:abstractNumId w:val="22"/>
  </w:num>
  <w:num w:numId="8" w16cid:durableId="1768227886">
    <w:abstractNumId w:val="6"/>
  </w:num>
  <w:num w:numId="9" w16cid:durableId="131942809">
    <w:abstractNumId w:val="8"/>
  </w:num>
  <w:num w:numId="10" w16cid:durableId="970548895">
    <w:abstractNumId w:val="1"/>
  </w:num>
  <w:num w:numId="11" w16cid:durableId="573512057">
    <w:abstractNumId w:val="2"/>
  </w:num>
  <w:num w:numId="12" w16cid:durableId="1688480640">
    <w:abstractNumId w:val="13"/>
  </w:num>
  <w:num w:numId="13" w16cid:durableId="1659503168">
    <w:abstractNumId w:val="19"/>
  </w:num>
  <w:num w:numId="14" w16cid:durableId="778795920">
    <w:abstractNumId w:val="9"/>
  </w:num>
  <w:num w:numId="15" w16cid:durableId="638458628">
    <w:abstractNumId w:val="5"/>
  </w:num>
  <w:num w:numId="16" w16cid:durableId="1218394599">
    <w:abstractNumId w:val="19"/>
  </w:num>
  <w:num w:numId="17" w16cid:durableId="162511552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888025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75731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818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792923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0453150">
    <w:abstractNumId w:val="23"/>
  </w:num>
  <w:num w:numId="23" w16cid:durableId="436752643">
    <w:abstractNumId w:val="3"/>
  </w:num>
  <w:num w:numId="24" w16cid:durableId="609044945">
    <w:abstractNumId w:val="21"/>
  </w:num>
  <w:num w:numId="25" w16cid:durableId="1718552225">
    <w:abstractNumId w:val="7"/>
  </w:num>
  <w:num w:numId="26" w16cid:durableId="1811821400">
    <w:abstractNumId w:val="12"/>
  </w:num>
  <w:num w:numId="27" w16cid:durableId="10417867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2554761">
    <w:abstractNumId w:val="14"/>
  </w:num>
  <w:num w:numId="29" w16cid:durableId="1412311271">
    <w:abstractNumId w:val="18"/>
  </w:num>
  <w:num w:numId="30" w16cid:durableId="10026571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104757">
    <w:abstractNumId w:val="14"/>
  </w:num>
  <w:num w:numId="32" w16cid:durableId="976838341">
    <w:abstractNumId w:val="4"/>
  </w:num>
  <w:num w:numId="33" w16cid:durableId="109845262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4C13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01CCE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1B0"/>
    <w:rsid w:val="003F1D1C"/>
    <w:rsid w:val="003F3504"/>
    <w:rsid w:val="003F62E8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264A"/>
    <w:rsid w:val="004A46F5"/>
    <w:rsid w:val="004A641A"/>
    <w:rsid w:val="004B17C5"/>
    <w:rsid w:val="004B3D1C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08AB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756B"/>
    <w:rsid w:val="005E77CD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64"/>
    <w:rsid w:val="00783E8B"/>
    <w:rsid w:val="00790407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2AFC"/>
    <w:rsid w:val="00A63F9D"/>
    <w:rsid w:val="00A67C68"/>
    <w:rsid w:val="00A72A8F"/>
    <w:rsid w:val="00A74DFE"/>
    <w:rsid w:val="00A7641B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E0C9F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2BF3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0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ven@metsahake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mailto:arved@metsahake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di@metsahake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ven@metsahake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8EAE-B5CA-4D4B-B2FB-80DDFB2E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3</TotalTime>
  <Pages>3</Pages>
  <Words>919</Words>
  <Characters>7266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8169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2024-05-14T10:24:00Z</dcterms:created>
  <dcterms:modified xsi:type="dcterms:W3CDTF">2024-05-14T11:13:00Z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